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6" w:rsidRPr="00FB3637" w:rsidRDefault="009A05D6" w:rsidP="009A05D6">
      <w:pPr>
        <w:pStyle w:val="a3"/>
        <w:jc w:val="center"/>
        <w:rPr>
          <w:rFonts w:ascii="Bookman Old Style" w:hAnsi="Bookman Old Style"/>
          <w:b/>
          <w:i/>
          <w:sz w:val="144"/>
          <w:szCs w:val="144"/>
        </w:rPr>
      </w:pPr>
      <w:r w:rsidRPr="00FB3637">
        <w:rPr>
          <w:rFonts w:ascii="Bookman Old Style" w:hAnsi="Bookman Old Style"/>
          <w:b/>
          <w:i/>
          <w:sz w:val="144"/>
          <w:szCs w:val="144"/>
        </w:rPr>
        <w:t>Самая большая ошибка в жизни - не знать, на что ты способен.</w:t>
      </w:r>
    </w:p>
    <w:p w:rsidR="00BD4048" w:rsidRPr="00FB3637" w:rsidRDefault="00BD4048">
      <w:pPr>
        <w:rPr>
          <w:b/>
          <w:i/>
          <w:sz w:val="72"/>
          <w:szCs w:val="72"/>
        </w:rPr>
      </w:pPr>
    </w:p>
    <w:p w:rsidR="009A05D6" w:rsidRPr="00FB3637" w:rsidRDefault="009A05D6">
      <w:pPr>
        <w:rPr>
          <w:b/>
          <w:i/>
          <w:sz w:val="72"/>
          <w:szCs w:val="72"/>
        </w:rPr>
      </w:pPr>
    </w:p>
    <w:p w:rsidR="009A05D6" w:rsidRPr="00FB3637" w:rsidRDefault="009A05D6">
      <w:pPr>
        <w:rPr>
          <w:b/>
          <w:i/>
          <w:sz w:val="72"/>
          <w:szCs w:val="72"/>
        </w:rPr>
      </w:pPr>
    </w:p>
    <w:p w:rsidR="009A05D6" w:rsidRPr="00FB3637" w:rsidRDefault="009A05D6" w:rsidP="009A05D6">
      <w:pPr>
        <w:pStyle w:val="a3"/>
        <w:jc w:val="center"/>
        <w:rPr>
          <w:rFonts w:ascii="Garamond" w:hAnsi="Garamond"/>
          <w:b/>
          <w:i/>
          <w:sz w:val="144"/>
          <w:szCs w:val="144"/>
        </w:rPr>
      </w:pPr>
      <w:r w:rsidRPr="00FB3637">
        <w:rPr>
          <w:rFonts w:ascii="Garamond" w:hAnsi="Garamond"/>
          <w:b/>
          <w:i/>
          <w:sz w:val="144"/>
          <w:szCs w:val="144"/>
        </w:rPr>
        <w:lastRenderedPageBreak/>
        <w:t>Суть личности - в выборе и преодолении.</w:t>
      </w:r>
    </w:p>
    <w:p w:rsidR="009A05D6" w:rsidRPr="00FB3637" w:rsidRDefault="009A05D6" w:rsidP="009A05D6">
      <w:pPr>
        <w:jc w:val="center"/>
        <w:rPr>
          <w:rFonts w:ascii="Garamond" w:hAnsi="Garamond"/>
          <w:b/>
          <w:i/>
          <w:sz w:val="144"/>
          <w:szCs w:val="144"/>
        </w:rPr>
      </w:pPr>
    </w:p>
    <w:p w:rsidR="009A05D6" w:rsidRPr="00FB3637" w:rsidRDefault="009A05D6" w:rsidP="009A05D6">
      <w:pPr>
        <w:jc w:val="center"/>
        <w:rPr>
          <w:rFonts w:ascii="Garamond" w:hAnsi="Garamond"/>
          <w:b/>
          <w:i/>
          <w:sz w:val="144"/>
          <w:szCs w:val="144"/>
        </w:rPr>
      </w:pPr>
    </w:p>
    <w:p w:rsidR="009A05D6" w:rsidRPr="00FB3637" w:rsidRDefault="009A05D6" w:rsidP="009A05D6">
      <w:pPr>
        <w:jc w:val="center"/>
        <w:rPr>
          <w:rFonts w:ascii="Garamond" w:hAnsi="Garamond"/>
          <w:b/>
          <w:i/>
          <w:sz w:val="144"/>
          <w:szCs w:val="144"/>
        </w:rPr>
      </w:pPr>
    </w:p>
    <w:p w:rsidR="009A05D6" w:rsidRPr="00FB3637" w:rsidRDefault="009A05D6" w:rsidP="009A05D6">
      <w:pPr>
        <w:pStyle w:val="a3"/>
        <w:jc w:val="center"/>
        <w:rPr>
          <w:rFonts w:ascii="Century" w:hAnsi="Century"/>
          <w:i/>
          <w:sz w:val="144"/>
          <w:szCs w:val="144"/>
        </w:rPr>
      </w:pPr>
      <w:r w:rsidRPr="00FB3637">
        <w:rPr>
          <w:rFonts w:ascii="Century" w:hAnsi="Century"/>
          <w:i/>
          <w:sz w:val="144"/>
          <w:szCs w:val="144"/>
        </w:rPr>
        <w:lastRenderedPageBreak/>
        <w:t>Делай свое дело и познай самого себя.</w:t>
      </w:r>
    </w:p>
    <w:p w:rsidR="009A05D6" w:rsidRPr="00FB3637" w:rsidRDefault="009A05D6" w:rsidP="009A05D6">
      <w:pPr>
        <w:pStyle w:val="a3"/>
        <w:jc w:val="center"/>
        <w:rPr>
          <w:rFonts w:ascii="Century" w:hAnsi="Century"/>
          <w:i/>
          <w:sz w:val="144"/>
          <w:szCs w:val="144"/>
        </w:rPr>
      </w:pPr>
    </w:p>
    <w:p w:rsidR="009A05D6" w:rsidRPr="00FB3637" w:rsidRDefault="009A05D6" w:rsidP="009A05D6">
      <w:pPr>
        <w:pStyle w:val="a3"/>
        <w:jc w:val="center"/>
        <w:rPr>
          <w:sz w:val="144"/>
          <w:szCs w:val="144"/>
        </w:rPr>
      </w:pPr>
    </w:p>
    <w:p w:rsidR="009A05D6" w:rsidRPr="00FB3637" w:rsidRDefault="009A05D6" w:rsidP="009A05D6">
      <w:pPr>
        <w:pStyle w:val="a3"/>
        <w:jc w:val="center"/>
        <w:rPr>
          <w:sz w:val="144"/>
          <w:szCs w:val="144"/>
        </w:rPr>
      </w:pPr>
    </w:p>
    <w:p w:rsidR="009A05D6" w:rsidRPr="00FB3637" w:rsidRDefault="009A05D6" w:rsidP="009A05D6">
      <w:pPr>
        <w:pStyle w:val="a3"/>
        <w:jc w:val="center"/>
        <w:rPr>
          <w:i/>
          <w:sz w:val="120"/>
          <w:szCs w:val="120"/>
        </w:rPr>
      </w:pPr>
      <w:r w:rsidRPr="00FB3637">
        <w:rPr>
          <w:i/>
          <w:sz w:val="120"/>
          <w:szCs w:val="120"/>
        </w:rPr>
        <w:lastRenderedPageBreak/>
        <w:t xml:space="preserve">Заблуждение относительно наших способностей к определенной профессии… — это ошибка, которая мстит за себя, и если даже она не встречает порицания со стороны внешнего мира, </w:t>
      </w:r>
      <w:r w:rsidRPr="00FB3637">
        <w:rPr>
          <w:i/>
          <w:sz w:val="120"/>
          <w:szCs w:val="120"/>
        </w:rPr>
        <w:lastRenderedPageBreak/>
        <w:t>то причиняет нам более страшные муки, чем те, какие в состоянии вызвать внешний мир.</w:t>
      </w:r>
    </w:p>
    <w:p w:rsidR="009A05D6" w:rsidRPr="00FB3637" w:rsidRDefault="009A05D6" w:rsidP="009A05D6">
      <w:pPr>
        <w:pStyle w:val="a3"/>
        <w:jc w:val="center"/>
        <w:rPr>
          <w:i/>
          <w:sz w:val="120"/>
          <w:szCs w:val="120"/>
        </w:rPr>
      </w:pPr>
    </w:p>
    <w:p w:rsidR="009A05D6" w:rsidRPr="00FB3637" w:rsidRDefault="009A05D6" w:rsidP="009A05D6">
      <w:pPr>
        <w:pStyle w:val="a3"/>
        <w:jc w:val="center"/>
        <w:rPr>
          <w:sz w:val="144"/>
          <w:szCs w:val="144"/>
        </w:rPr>
      </w:pPr>
      <w:r w:rsidRPr="00FB3637">
        <w:rPr>
          <w:i/>
          <w:sz w:val="120"/>
          <w:szCs w:val="120"/>
        </w:rPr>
        <w:t>К. Маркс</w:t>
      </w:r>
    </w:p>
    <w:p w:rsidR="009A05D6" w:rsidRPr="00FB3637" w:rsidRDefault="009A05D6" w:rsidP="009A05D6">
      <w:pPr>
        <w:pStyle w:val="a3"/>
        <w:jc w:val="center"/>
        <w:rPr>
          <w:sz w:val="144"/>
          <w:szCs w:val="144"/>
        </w:rPr>
      </w:pPr>
      <w:r w:rsidRPr="00FB3637">
        <w:rPr>
          <w:sz w:val="144"/>
          <w:szCs w:val="144"/>
        </w:rPr>
        <w:lastRenderedPageBreak/>
        <w:t>Если вы удачно выберете труд и вложите в него душу, то счастье само вас отыщет</w:t>
      </w:r>
    </w:p>
    <w:p w:rsidR="009A05D6" w:rsidRPr="00FB3637" w:rsidRDefault="009A05D6" w:rsidP="009A05D6">
      <w:pPr>
        <w:pStyle w:val="a3"/>
        <w:jc w:val="center"/>
        <w:rPr>
          <w:sz w:val="144"/>
          <w:szCs w:val="144"/>
        </w:rPr>
      </w:pPr>
      <w:r w:rsidRPr="00FB3637">
        <w:rPr>
          <w:sz w:val="144"/>
          <w:szCs w:val="144"/>
        </w:rPr>
        <w:t>К. Д. Ушинский.</w:t>
      </w:r>
    </w:p>
    <w:p w:rsidR="009A05D6" w:rsidRPr="00FB3637" w:rsidRDefault="009A05D6" w:rsidP="009A05D6">
      <w:pPr>
        <w:pStyle w:val="a3"/>
        <w:jc w:val="center"/>
        <w:rPr>
          <w:rFonts w:ascii="Calibri" w:eastAsia="Calibri" w:hAnsi="Calibri" w:cs="Times New Roman"/>
          <w:sz w:val="144"/>
          <w:szCs w:val="144"/>
        </w:rPr>
      </w:pPr>
      <w:r w:rsidRPr="00FB3637">
        <w:rPr>
          <w:rFonts w:ascii="Calibri" w:eastAsia="Calibri" w:hAnsi="Calibri" w:cs="Times New Roman"/>
          <w:sz w:val="144"/>
          <w:szCs w:val="144"/>
        </w:rPr>
        <w:lastRenderedPageBreak/>
        <w:t xml:space="preserve">Истинное сокровище для людей - умение трудиться </w:t>
      </w:r>
    </w:p>
    <w:p w:rsidR="009A05D6" w:rsidRPr="00FB3637" w:rsidRDefault="009A05D6" w:rsidP="009A05D6">
      <w:pPr>
        <w:pStyle w:val="a3"/>
        <w:jc w:val="center"/>
        <w:rPr>
          <w:rFonts w:ascii="Calibri" w:eastAsia="Calibri" w:hAnsi="Calibri" w:cs="Times New Roman"/>
          <w:sz w:val="144"/>
          <w:szCs w:val="144"/>
        </w:rPr>
      </w:pPr>
    </w:p>
    <w:p w:rsidR="009A05D6" w:rsidRPr="00FB3637" w:rsidRDefault="009A05D6" w:rsidP="009A05D6">
      <w:pPr>
        <w:pStyle w:val="a3"/>
        <w:jc w:val="center"/>
        <w:rPr>
          <w:rFonts w:ascii="Calibri" w:eastAsia="Calibri" w:hAnsi="Calibri" w:cs="Times New Roman"/>
          <w:sz w:val="144"/>
          <w:szCs w:val="144"/>
        </w:rPr>
      </w:pPr>
      <w:r w:rsidRPr="00FB3637">
        <w:rPr>
          <w:rFonts w:ascii="Calibri" w:eastAsia="Calibri" w:hAnsi="Calibri" w:cs="Times New Roman"/>
          <w:sz w:val="144"/>
          <w:szCs w:val="144"/>
        </w:rPr>
        <w:t>Эзоп</w:t>
      </w:r>
    </w:p>
    <w:p w:rsidR="009A05D6" w:rsidRPr="00FB3637" w:rsidRDefault="009A05D6" w:rsidP="009A05D6">
      <w:pPr>
        <w:pStyle w:val="a3"/>
        <w:jc w:val="center"/>
        <w:rPr>
          <w:rFonts w:ascii="Calibri" w:eastAsia="Calibri" w:hAnsi="Calibri" w:cs="Times New Roman"/>
          <w:sz w:val="144"/>
          <w:szCs w:val="144"/>
        </w:rPr>
      </w:pPr>
      <w:r w:rsidRPr="00FB3637">
        <w:rPr>
          <w:rFonts w:ascii="Calibri" w:eastAsia="Calibri" w:hAnsi="Calibri" w:cs="Times New Roman"/>
          <w:sz w:val="144"/>
          <w:szCs w:val="144"/>
        </w:rPr>
        <w:lastRenderedPageBreak/>
        <w:t>Будем   трудиться,   потому   что   труд         это   отец   удовольствия</w:t>
      </w:r>
    </w:p>
    <w:p w:rsidR="009A05D6" w:rsidRPr="00FB3637" w:rsidRDefault="009A05D6" w:rsidP="009A05D6">
      <w:pPr>
        <w:pStyle w:val="a3"/>
        <w:jc w:val="center"/>
        <w:rPr>
          <w:rFonts w:ascii="Calibri" w:eastAsia="Calibri" w:hAnsi="Calibri" w:cs="Times New Roman"/>
          <w:sz w:val="144"/>
          <w:szCs w:val="144"/>
        </w:rPr>
      </w:pPr>
    </w:p>
    <w:p w:rsidR="009A05D6" w:rsidRPr="00FB3637" w:rsidRDefault="009A05D6" w:rsidP="009A05D6">
      <w:pPr>
        <w:pStyle w:val="a3"/>
        <w:jc w:val="center"/>
        <w:rPr>
          <w:rFonts w:ascii="Calibri" w:eastAsia="Calibri" w:hAnsi="Calibri" w:cs="Times New Roman"/>
          <w:sz w:val="144"/>
          <w:szCs w:val="144"/>
        </w:rPr>
      </w:pPr>
      <w:r w:rsidRPr="00FB3637">
        <w:rPr>
          <w:rFonts w:ascii="Calibri" w:eastAsia="Calibri" w:hAnsi="Calibri" w:cs="Times New Roman"/>
          <w:sz w:val="144"/>
          <w:szCs w:val="144"/>
        </w:rPr>
        <w:t>Стендаль</w:t>
      </w:r>
    </w:p>
    <w:p w:rsidR="009A05D6" w:rsidRPr="00FB3637" w:rsidRDefault="009A05D6" w:rsidP="009A05D6">
      <w:pPr>
        <w:pStyle w:val="a3"/>
        <w:jc w:val="center"/>
        <w:rPr>
          <w:rFonts w:ascii="Times New Roman" w:eastAsia="Calibri" w:hAnsi="Times New Roman" w:cs="Times New Roman"/>
          <w:b/>
          <w:i/>
          <w:sz w:val="130"/>
          <w:szCs w:val="130"/>
        </w:rPr>
      </w:pPr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lastRenderedPageBreak/>
        <w:t>Тот, кто с детства знает, что труд есть закон жизни, кто смолоду</w:t>
      </w:r>
      <w:r w:rsidRPr="00FB3637">
        <w:rPr>
          <w:rFonts w:ascii="Times New Roman" w:hAnsi="Times New Roman" w:cs="Times New Roman"/>
          <w:b/>
          <w:i/>
          <w:sz w:val="130"/>
          <w:szCs w:val="130"/>
        </w:rPr>
        <w:t xml:space="preserve"> </w:t>
      </w:r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t>понял, что хлеб добывается только в поте лица, тот способен к подвигу,</w:t>
      </w:r>
      <w:r w:rsidRPr="00FB3637">
        <w:rPr>
          <w:rFonts w:ascii="Times New Roman" w:hAnsi="Times New Roman" w:cs="Times New Roman"/>
          <w:b/>
          <w:i/>
          <w:sz w:val="130"/>
          <w:szCs w:val="130"/>
        </w:rPr>
        <w:t xml:space="preserve"> </w:t>
      </w:r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t xml:space="preserve">потому что в </w:t>
      </w:r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lastRenderedPageBreak/>
        <w:t>нужный день и час у него найдётся воля его выполнить и силы</w:t>
      </w:r>
      <w:r w:rsidRPr="00FB3637">
        <w:rPr>
          <w:rFonts w:ascii="Times New Roman" w:hAnsi="Times New Roman" w:cs="Times New Roman"/>
          <w:b/>
          <w:i/>
          <w:sz w:val="130"/>
          <w:szCs w:val="130"/>
        </w:rPr>
        <w:t xml:space="preserve"> </w:t>
      </w:r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t xml:space="preserve">для этого </w:t>
      </w:r>
    </w:p>
    <w:p w:rsidR="009A05D6" w:rsidRPr="00FB3637" w:rsidRDefault="009A05D6" w:rsidP="009A05D6">
      <w:pPr>
        <w:pStyle w:val="a3"/>
        <w:jc w:val="center"/>
        <w:rPr>
          <w:rFonts w:ascii="Times New Roman" w:eastAsia="Calibri" w:hAnsi="Times New Roman" w:cs="Times New Roman"/>
          <w:b/>
          <w:i/>
          <w:sz w:val="130"/>
          <w:szCs w:val="130"/>
        </w:rPr>
      </w:pPr>
    </w:p>
    <w:p w:rsidR="009A05D6" w:rsidRPr="00FB3637" w:rsidRDefault="009A05D6" w:rsidP="009A05D6">
      <w:pPr>
        <w:pStyle w:val="a3"/>
        <w:jc w:val="center"/>
        <w:rPr>
          <w:rFonts w:ascii="Times New Roman" w:eastAsia="Calibri" w:hAnsi="Times New Roman" w:cs="Times New Roman"/>
          <w:b/>
          <w:i/>
          <w:sz w:val="130"/>
          <w:szCs w:val="130"/>
        </w:rPr>
      </w:pPr>
      <w:proofErr w:type="spellStart"/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t>Жюль</w:t>
      </w:r>
      <w:proofErr w:type="spellEnd"/>
      <w:r w:rsidRPr="00FB3637">
        <w:rPr>
          <w:rFonts w:ascii="Times New Roman" w:eastAsia="Calibri" w:hAnsi="Times New Roman" w:cs="Times New Roman"/>
          <w:b/>
          <w:i/>
          <w:sz w:val="130"/>
          <w:szCs w:val="130"/>
        </w:rPr>
        <w:t xml:space="preserve"> Верн</w:t>
      </w:r>
    </w:p>
    <w:p w:rsidR="009A05D6" w:rsidRPr="00FB3637" w:rsidRDefault="009A05D6" w:rsidP="009A05D6">
      <w:pPr>
        <w:pStyle w:val="a3"/>
        <w:jc w:val="center"/>
        <w:rPr>
          <w:rFonts w:ascii="Garamond" w:hAnsi="Garamond"/>
          <w:sz w:val="140"/>
          <w:szCs w:val="140"/>
        </w:rPr>
      </w:pPr>
      <w:r w:rsidRPr="00FB3637">
        <w:rPr>
          <w:rFonts w:ascii="Garamond" w:hAnsi="Garamond"/>
          <w:sz w:val="140"/>
          <w:szCs w:val="140"/>
        </w:rPr>
        <w:lastRenderedPageBreak/>
        <w:t>Если человек не знает, к какой пристани он держит путь, для него ни один ветер не будет попутным.</w:t>
      </w:r>
    </w:p>
    <w:p w:rsidR="009A05D6" w:rsidRPr="00FB3637" w:rsidRDefault="009A05D6" w:rsidP="009A05D6">
      <w:pPr>
        <w:pStyle w:val="a3"/>
        <w:jc w:val="center"/>
        <w:rPr>
          <w:rFonts w:ascii="Garamond" w:hAnsi="Garamond"/>
          <w:sz w:val="140"/>
          <w:szCs w:val="140"/>
        </w:rPr>
      </w:pPr>
      <w:r w:rsidRPr="00FB3637">
        <w:rPr>
          <w:rFonts w:ascii="Garamond" w:hAnsi="Garamond"/>
          <w:sz w:val="140"/>
          <w:szCs w:val="140"/>
        </w:rPr>
        <w:t>Сенека</w:t>
      </w:r>
    </w:p>
    <w:p w:rsidR="009A05D6" w:rsidRPr="00FB3637" w:rsidRDefault="009A05D6" w:rsidP="009A05D6">
      <w:pPr>
        <w:jc w:val="center"/>
        <w:rPr>
          <w:rFonts w:ascii="Garamond" w:hAnsi="Garamond"/>
          <w:b/>
          <w:i/>
          <w:sz w:val="144"/>
          <w:szCs w:val="144"/>
        </w:rPr>
      </w:pPr>
    </w:p>
    <w:sectPr w:rsidR="009A05D6" w:rsidRPr="00FB3637" w:rsidSect="009A0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5D6"/>
    <w:rsid w:val="00455094"/>
    <w:rsid w:val="009A05D6"/>
    <w:rsid w:val="00BD4048"/>
    <w:rsid w:val="00FB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0E77-A57A-4D06-9906-3446F6B8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cp:lastPrinted>2011-04-25T20:40:00Z</cp:lastPrinted>
  <dcterms:created xsi:type="dcterms:W3CDTF">2011-04-25T17:23:00Z</dcterms:created>
  <dcterms:modified xsi:type="dcterms:W3CDTF">2011-04-25T20:43:00Z</dcterms:modified>
</cp:coreProperties>
</file>